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4A0" w:firstRow="1" w:lastRow="0" w:firstColumn="1" w:lastColumn="0" w:noHBand="0" w:noVBand="1"/>
      </w:tblPr>
      <w:tblGrid>
        <w:gridCol w:w="5246"/>
        <w:gridCol w:w="5103"/>
      </w:tblGrid>
      <w:tr w:rsidR="005E0D1D" w:rsidRPr="009E63E5" w:rsidTr="005E0D1D">
        <w:tc>
          <w:tcPr>
            <w:tcW w:w="5246" w:type="dxa"/>
          </w:tcPr>
          <w:p w:rsidR="005E0D1D" w:rsidRPr="00316055" w:rsidRDefault="005E0D1D" w:rsidP="006931FA">
            <w:pPr>
              <w:jc w:val="center"/>
            </w:pPr>
            <w:r w:rsidRPr="00316055">
              <w:t xml:space="preserve">ĐẢNG BỘ </w:t>
            </w:r>
            <w:r>
              <w:t>CÔNG AN HUYỆN</w:t>
            </w:r>
          </w:p>
          <w:p w:rsidR="005E0D1D" w:rsidRPr="00316055" w:rsidRDefault="005E0D1D" w:rsidP="006931FA">
            <w:pPr>
              <w:jc w:val="center"/>
              <w:rPr>
                <w:b/>
              </w:rPr>
            </w:pPr>
            <w:r>
              <w:rPr>
                <w:b/>
              </w:rPr>
              <w:t xml:space="preserve">CHI BỘ ĐỘI </w:t>
            </w:r>
            <w:r w:rsidR="003B1675">
              <w:rPr>
                <w:b/>
              </w:rPr>
              <w:t>KT-MT</w:t>
            </w:r>
          </w:p>
          <w:p w:rsidR="005E0D1D" w:rsidRPr="009E63E5" w:rsidRDefault="005E0D1D" w:rsidP="006931FA">
            <w:pPr>
              <w:jc w:val="center"/>
              <w:rPr>
                <w:b/>
                <w:sz w:val="30"/>
              </w:rPr>
            </w:pPr>
            <w:r>
              <w:rPr>
                <w:b/>
                <w:sz w:val="30"/>
                <w:szCs w:val="30"/>
              </w:rPr>
              <w:t>*</w:t>
            </w:r>
          </w:p>
        </w:tc>
        <w:tc>
          <w:tcPr>
            <w:tcW w:w="5103" w:type="dxa"/>
          </w:tcPr>
          <w:p w:rsidR="005E0D1D" w:rsidRPr="00316055" w:rsidRDefault="005E0D1D" w:rsidP="006931FA">
            <w:pPr>
              <w:jc w:val="center"/>
              <w:rPr>
                <w:b/>
                <w:sz w:val="30"/>
                <w:szCs w:val="30"/>
              </w:rPr>
            </w:pPr>
            <w:r>
              <w:rPr>
                <w:b/>
                <w:noProof/>
                <w:sz w:val="30"/>
                <w:szCs w:val="30"/>
              </w:rPr>
              <mc:AlternateContent>
                <mc:Choice Requires="wps">
                  <w:drawing>
                    <wp:anchor distT="0" distB="0" distL="114300" distR="114300" simplePos="0" relativeHeight="251659264" behindDoc="0" locked="0" layoutInCell="1" allowOverlap="1" wp14:anchorId="1991B2DF" wp14:editId="0587D1A2">
                      <wp:simplePos x="0" y="0"/>
                      <wp:positionH relativeFrom="column">
                        <wp:posOffset>363511</wp:posOffset>
                      </wp:positionH>
                      <wp:positionV relativeFrom="paragraph">
                        <wp:posOffset>234950</wp:posOffset>
                      </wp:positionV>
                      <wp:extent cx="23526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8.6pt;margin-top:18.5pt;width:1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" strokecolor="black [3040]"/>
                  </w:pict>
                </mc:Fallback>
              </mc:AlternateContent>
            </w:r>
            <w:r w:rsidRPr="00316055">
              <w:rPr>
                <w:b/>
                <w:sz w:val="30"/>
                <w:szCs w:val="30"/>
              </w:rPr>
              <w:t>ĐẢNG CỘNG SẢN VIỆT NAM</w:t>
            </w:r>
          </w:p>
        </w:tc>
      </w:tr>
      <w:tr w:rsidR="005E0D1D" w:rsidRPr="009E63E5" w:rsidTr="005E0D1D">
        <w:tc>
          <w:tcPr>
            <w:tcW w:w="5246" w:type="dxa"/>
          </w:tcPr>
          <w:p w:rsidR="005E0D1D" w:rsidRPr="009E63E5" w:rsidRDefault="005E0D1D" w:rsidP="006931FA">
            <w:pPr>
              <w:jc w:val="center"/>
            </w:pPr>
          </w:p>
        </w:tc>
        <w:tc>
          <w:tcPr>
            <w:tcW w:w="5103" w:type="dxa"/>
          </w:tcPr>
          <w:p w:rsidR="005E0D1D" w:rsidRPr="009E63E5" w:rsidRDefault="005E0D1D" w:rsidP="006931FA">
            <w:pPr>
              <w:jc w:val="center"/>
              <w:rPr>
                <w:i/>
                <w:noProof/>
                <w:sz w:val="30"/>
              </w:rPr>
            </w:pPr>
            <w:r>
              <w:rPr>
                <w:i/>
                <w:noProof/>
                <w:sz w:val="30"/>
              </w:rPr>
              <w:t>Bình Lục</w:t>
            </w:r>
            <w:r w:rsidRPr="009E63E5">
              <w:rPr>
                <w:i/>
                <w:noProof/>
                <w:sz w:val="30"/>
              </w:rPr>
              <w:t xml:space="preserve">, ngày </w:t>
            </w:r>
            <w:r>
              <w:rPr>
                <w:i/>
                <w:noProof/>
                <w:sz w:val="30"/>
              </w:rPr>
              <w:t xml:space="preserve">    </w:t>
            </w:r>
            <w:r w:rsidRPr="009E63E5">
              <w:rPr>
                <w:i/>
                <w:noProof/>
                <w:sz w:val="30"/>
              </w:rPr>
              <w:t xml:space="preserve"> tháng</w:t>
            </w:r>
            <w:r>
              <w:rPr>
                <w:i/>
                <w:noProof/>
                <w:sz w:val="30"/>
              </w:rPr>
              <w:t xml:space="preserve"> 01 </w:t>
            </w:r>
            <w:r w:rsidRPr="009E63E5">
              <w:rPr>
                <w:i/>
                <w:noProof/>
                <w:sz w:val="30"/>
              </w:rPr>
              <w:t>năm 202</w:t>
            </w:r>
            <w:r>
              <w:rPr>
                <w:i/>
                <w:noProof/>
                <w:sz w:val="30"/>
              </w:rPr>
              <w:t>4</w:t>
            </w:r>
          </w:p>
        </w:tc>
      </w:tr>
    </w:tbl>
    <w:p w:rsidR="005E0D1D" w:rsidRPr="00246653" w:rsidRDefault="005E0D1D" w:rsidP="006931FA">
      <w:pPr>
        <w:ind w:right="595" w:firstLine="720"/>
        <w:rPr>
          <w:bCs/>
          <w:szCs w:val="28"/>
        </w:rPr>
      </w:pPr>
    </w:p>
    <w:p w:rsidR="005E0D1D" w:rsidRDefault="005E0D1D" w:rsidP="006931FA">
      <w:pPr>
        <w:contextualSpacing/>
        <w:jc w:val="center"/>
        <w:rPr>
          <w:b/>
          <w:bCs/>
          <w:szCs w:val="28"/>
        </w:rPr>
      </w:pPr>
      <w:r>
        <w:rPr>
          <w:b/>
          <w:bCs/>
          <w:szCs w:val="28"/>
        </w:rPr>
        <w:t>BIÊN BẢN HỌP CẤP ỦY, CHỈ HUY ĐỘI</w:t>
      </w:r>
    </w:p>
    <w:p w:rsidR="005E0D1D" w:rsidRDefault="005E0D1D" w:rsidP="006931FA">
      <w:pPr>
        <w:contextualSpacing/>
        <w:jc w:val="center"/>
        <w:rPr>
          <w:b/>
          <w:bCs/>
          <w:szCs w:val="28"/>
        </w:rPr>
      </w:pPr>
      <w:r>
        <w:rPr>
          <w:b/>
          <w:bCs/>
          <w:szCs w:val="28"/>
        </w:rPr>
        <w:t xml:space="preserve">Rà soát quy hoạch lãnh đạo, chỉ huy </w:t>
      </w:r>
    </w:p>
    <w:p w:rsidR="005E0D1D" w:rsidRDefault="005E0D1D" w:rsidP="006931FA">
      <w:pPr>
        <w:contextualSpacing/>
        <w:jc w:val="center"/>
        <w:rPr>
          <w:b/>
          <w:bCs/>
          <w:szCs w:val="28"/>
        </w:rPr>
      </w:pPr>
      <w:r>
        <w:rPr>
          <w:b/>
          <w:bCs/>
          <w:szCs w:val="28"/>
        </w:rPr>
        <w:t>nhiệm kỳ 2021-2026, 2026-2031 (Năm 2024)</w:t>
      </w:r>
    </w:p>
    <w:p w:rsidR="005E0D1D" w:rsidRDefault="0009140E" w:rsidP="006931FA">
      <w:pPr>
        <w:contextualSpacing/>
        <w:jc w:val="center"/>
        <w:rPr>
          <w:bCs/>
          <w:szCs w:val="28"/>
        </w:rPr>
      </w:pPr>
      <w:r>
        <w:rPr>
          <w:bCs/>
          <w:szCs w:val="28"/>
        </w:rPr>
        <w:t>-----</w:t>
      </w:r>
    </w:p>
    <w:p w:rsidR="005E0D1D" w:rsidRDefault="005E0D1D" w:rsidP="006931FA">
      <w:pPr>
        <w:ind w:firstLine="567"/>
        <w:contextualSpacing/>
        <w:rPr>
          <w:bCs/>
          <w:szCs w:val="28"/>
        </w:rPr>
      </w:pPr>
    </w:p>
    <w:p w:rsidR="005E0D1D" w:rsidRDefault="005E0D1D" w:rsidP="005D265D">
      <w:pPr>
        <w:spacing w:line="312" w:lineRule="auto"/>
        <w:ind w:firstLine="709"/>
        <w:contextualSpacing/>
        <w:rPr>
          <w:bCs/>
          <w:szCs w:val="28"/>
        </w:rPr>
      </w:pPr>
      <w:r>
        <w:rPr>
          <w:bCs/>
          <w:szCs w:val="28"/>
        </w:rPr>
        <w:t xml:space="preserve">Hồi……giờ…..ngày….tháng 01 năm 2024, tại phòng họp Đội, Cấp ủy, chỉ huy Đội Tham mưu tiến hành họp rà soát quy hoạch lãnh đạo, chỉ huy nhiệm kỳ </w:t>
      </w:r>
      <w:r w:rsidRPr="005E0D1D">
        <w:rPr>
          <w:bCs/>
          <w:szCs w:val="28"/>
        </w:rPr>
        <w:t>2021-2026, 2026-2031 (Năm 2024)</w:t>
      </w:r>
      <w:r>
        <w:rPr>
          <w:bCs/>
          <w:szCs w:val="28"/>
        </w:rPr>
        <w:t>.</w:t>
      </w:r>
    </w:p>
    <w:p w:rsidR="005E0D1D" w:rsidRDefault="005E0D1D" w:rsidP="005D265D">
      <w:pPr>
        <w:spacing w:line="312" w:lineRule="auto"/>
        <w:ind w:firstLine="709"/>
        <w:contextualSpacing/>
        <w:rPr>
          <w:bCs/>
          <w:szCs w:val="28"/>
        </w:rPr>
      </w:pPr>
      <w:r>
        <w:rPr>
          <w:bCs/>
          <w:szCs w:val="28"/>
        </w:rPr>
        <w:t xml:space="preserve">Chủ trì: Đ/c </w:t>
      </w:r>
      <w:r w:rsidR="003B1675">
        <w:rPr>
          <w:bCs/>
          <w:szCs w:val="28"/>
        </w:rPr>
        <w:t>Vũ Thanh Bình</w:t>
      </w:r>
      <w:r>
        <w:rPr>
          <w:bCs/>
          <w:szCs w:val="28"/>
        </w:rPr>
        <w:t xml:space="preserve"> – Bí thư Đảng uỷ, Trưởng Công an huyện</w:t>
      </w:r>
    </w:p>
    <w:p w:rsidR="005E0D1D" w:rsidRDefault="005E0D1D" w:rsidP="005D265D">
      <w:pPr>
        <w:spacing w:line="312" w:lineRule="auto"/>
        <w:ind w:firstLine="709"/>
        <w:contextualSpacing/>
        <w:rPr>
          <w:bCs/>
          <w:szCs w:val="28"/>
        </w:rPr>
      </w:pPr>
      <w:r>
        <w:rPr>
          <w:bCs/>
          <w:szCs w:val="28"/>
        </w:rPr>
        <w:t xml:space="preserve">Thư ký: Đ/c </w:t>
      </w:r>
      <w:r w:rsidR="003B1675">
        <w:rPr>
          <w:bCs/>
          <w:szCs w:val="28"/>
        </w:rPr>
        <w:t>Vũ Thái Sơn</w:t>
      </w:r>
      <w:r>
        <w:rPr>
          <w:bCs/>
          <w:szCs w:val="28"/>
        </w:rPr>
        <w:t xml:space="preserve"> – Chi uỷ viên chi bộ Độ</w:t>
      </w:r>
      <w:r w:rsidR="00465D1D">
        <w:rPr>
          <w:bCs/>
          <w:szCs w:val="28"/>
        </w:rPr>
        <w:t xml:space="preserve">i </w:t>
      </w:r>
      <w:r w:rsidR="003B1675">
        <w:rPr>
          <w:bCs/>
          <w:szCs w:val="28"/>
        </w:rPr>
        <w:t>KT-MT</w:t>
      </w:r>
    </w:p>
    <w:p w:rsidR="00F3386C" w:rsidRDefault="00F3386C" w:rsidP="005D265D">
      <w:pPr>
        <w:spacing w:line="312" w:lineRule="auto"/>
        <w:ind w:firstLine="709"/>
        <w:contextualSpacing/>
        <w:rPr>
          <w:bCs/>
          <w:szCs w:val="28"/>
        </w:rPr>
      </w:pPr>
      <w:r>
        <w:rPr>
          <w:bCs/>
          <w:szCs w:val="28"/>
        </w:rPr>
        <w:t xml:space="preserve">Đại diện lãnh đạo đơn vị: Đ/c </w:t>
      </w:r>
      <w:r w:rsidR="003B1675">
        <w:rPr>
          <w:bCs/>
          <w:szCs w:val="28"/>
        </w:rPr>
        <w:t>Thiếu</w:t>
      </w:r>
      <w:r>
        <w:rPr>
          <w:bCs/>
          <w:szCs w:val="28"/>
        </w:rPr>
        <w:t xml:space="preserve"> tá </w:t>
      </w:r>
      <w:r w:rsidR="003B1675">
        <w:rPr>
          <w:bCs/>
          <w:szCs w:val="28"/>
        </w:rPr>
        <w:t>Trần Phan Hồng Hải</w:t>
      </w:r>
      <w:r>
        <w:rPr>
          <w:bCs/>
          <w:szCs w:val="28"/>
        </w:rPr>
        <w:t xml:space="preserve"> – </w:t>
      </w:r>
      <w:r w:rsidR="003B1675" w:rsidRPr="00570C9B">
        <w:t>Ủy viên BCH Đảng bộ</w:t>
      </w:r>
      <w:r>
        <w:rPr>
          <w:bCs/>
          <w:szCs w:val="28"/>
        </w:rPr>
        <w:t>, Phó Trưởng Công an huyện</w:t>
      </w:r>
    </w:p>
    <w:p w:rsidR="005E0D1D" w:rsidRPr="005D265D" w:rsidRDefault="005E0D1D" w:rsidP="005D265D">
      <w:pPr>
        <w:spacing w:line="312" w:lineRule="auto"/>
        <w:ind w:firstLine="709"/>
        <w:contextualSpacing/>
        <w:rPr>
          <w:bCs/>
          <w:szCs w:val="28"/>
        </w:rPr>
      </w:pPr>
      <w:r>
        <w:rPr>
          <w:bCs/>
          <w:szCs w:val="28"/>
        </w:rPr>
        <w:t>Tổng số cấp ủy, chỉ huy Độ</w:t>
      </w:r>
      <w:r w:rsidR="003B1675">
        <w:rPr>
          <w:bCs/>
          <w:szCs w:val="28"/>
        </w:rPr>
        <w:t>i: 03</w:t>
      </w:r>
      <w:r>
        <w:rPr>
          <w:bCs/>
          <w:szCs w:val="28"/>
        </w:rPr>
        <w:t xml:space="preserve"> đ/c, có mặt đủ</w:t>
      </w:r>
      <w:r w:rsidR="003B1675">
        <w:rPr>
          <w:bCs/>
          <w:szCs w:val="28"/>
        </w:rPr>
        <w:t>: 3/3</w:t>
      </w:r>
      <w:r>
        <w:rPr>
          <w:bCs/>
          <w:szCs w:val="28"/>
        </w:rPr>
        <w:t xml:space="preserve"> đ/c. </w:t>
      </w:r>
    </w:p>
    <w:p w:rsidR="005E0D1D" w:rsidRPr="005D265D" w:rsidRDefault="005E0D1D" w:rsidP="005D265D">
      <w:pPr>
        <w:spacing w:before="240" w:after="240"/>
        <w:jc w:val="center"/>
        <w:rPr>
          <w:b/>
          <w:bCs/>
        </w:rPr>
      </w:pPr>
      <w:r w:rsidRPr="00D926DC">
        <w:rPr>
          <w:b/>
          <w:bCs/>
        </w:rPr>
        <w:t>NỘI DUNG CUỘC HỌP</w:t>
      </w:r>
    </w:p>
    <w:p w:rsidR="0009140E" w:rsidRPr="005D265D" w:rsidRDefault="005E0D1D" w:rsidP="005D265D">
      <w:pPr>
        <w:spacing w:line="312" w:lineRule="auto"/>
        <w:ind w:firstLine="567"/>
      </w:pPr>
      <w:r w:rsidRPr="005D265D">
        <w:rPr>
          <w:b/>
        </w:rPr>
        <w:t>1.</w:t>
      </w:r>
      <w:r w:rsidRPr="005D265D">
        <w:t xml:space="preserve"> Đ/c </w:t>
      </w:r>
      <w:r w:rsidR="001B5D6C" w:rsidRPr="005D265D">
        <w:t>Bí thư chi bộ</w:t>
      </w:r>
      <w:r w:rsidRPr="005D265D">
        <w:t xml:space="preserve"> quán triệt mục đích, yêu cầu cuộc họp;</w:t>
      </w:r>
      <w:r w:rsidR="0009140E" w:rsidRPr="005D265D">
        <w:t xml:space="preserve"> quán triệt tóm tắt</w:t>
      </w:r>
      <w:r w:rsidRPr="005D265D">
        <w:t xml:space="preserve"> </w:t>
      </w:r>
      <w:r w:rsidR="0009140E" w:rsidRPr="005D265D">
        <w:t>Thông tư số 34/2022/TT-BCA ngày 30/9/2022 của Bộ trưởng Bộ Công an quy định về quy hoạch các chức vụ lãnh đạo, chỉ huy trong Công an nhân dân; Công văn số 3369/CAT-PX01, ngày 08/11/2023 của Giám đốc Công an tỉnh về việc rà soát quy hoạch các chức vụ lãnh đạo, chỉ huy, nhiệm kỳ 2021-2026, 2026-2031 (năm 2024).</w:t>
      </w:r>
      <w:r w:rsidR="001B5D6C" w:rsidRPr="005D265D">
        <w:t xml:space="preserve"> T</w:t>
      </w:r>
      <w:r w:rsidR="0009140E" w:rsidRPr="005D265D">
        <w:t>hông tin về cơ cấu, số lượng quy hoạ</w:t>
      </w:r>
      <w:r w:rsidR="00A01D46" w:rsidRPr="005D265D">
        <w:t xml:space="preserve">ch; </w:t>
      </w:r>
      <w:r w:rsidR="0009140E" w:rsidRPr="005D265D">
        <w:t>số cán bộ đã được Giám đốc Công an tỉnh phê duyệt quy hoạch</w:t>
      </w:r>
      <w:r w:rsidR="00A01D46" w:rsidRPr="005D265D">
        <w:t xml:space="preserve"> và nguồn cán bộ đáp ứng tiêu chuẩn, điều kiện quy hoạch</w:t>
      </w:r>
      <w:r w:rsidR="001B5D6C" w:rsidRPr="005D265D">
        <w:t>:</w:t>
      </w:r>
    </w:p>
    <w:p w:rsidR="0009140E" w:rsidRPr="005D265D" w:rsidRDefault="0009140E" w:rsidP="005D265D">
      <w:pPr>
        <w:spacing w:line="312" w:lineRule="auto"/>
        <w:ind w:firstLine="709"/>
      </w:pPr>
      <w:r w:rsidRPr="005D265D">
        <w:t xml:space="preserve">- Căn cứ Thông tư số 58/2023/TT-BCA, ngày 02/11/2023 của Bộ trưởng Bộ Công an quy định chức năng, nhiệm vụ, quyền hạn và tổ chức bộ máy của Công an huyện, quận, thị xã, thành phố thuộc tỉnh, thành phố thuộc thành phố trực thuộc Trung ương; Thông tư số 34/2022/TT-BCA ngày 30/9/2022 của Bộ trưởng Bộ Công an quy định về quy hoạch các chức vụ lãnh đạo, chỉ huy trong Công an nhân </w:t>
      </w:r>
      <w:r w:rsidRPr="005D265D">
        <w:lastRenderedPageBreak/>
        <w:t>dân, số lượng cán bộ tối đa được quy hoạch chức vụ Đội trưởng là 03 đồng chí, số lượng cán bộ tối đa được quy hoạch chức vụ Phó Đội trưởng là 03 đồng chí.</w:t>
      </w:r>
    </w:p>
    <w:p w:rsidR="00AC12DD" w:rsidRPr="005D265D" w:rsidRDefault="00AC12DD" w:rsidP="005D265D">
      <w:pPr>
        <w:spacing w:line="312" w:lineRule="auto"/>
        <w:ind w:firstLine="709"/>
      </w:pPr>
      <w:r w:rsidRPr="005D265D">
        <w:t xml:space="preserve">- Về quy hoạch đã được Giám đốc Công an tỉnh phê duyệt: </w:t>
      </w:r>
    </w:p>
    <w:p w:rsidR="00AC12DD" w:rsidRPr="005D265D" w:rsidRDefault="00AC12DD" w:rsidP="005D265D">
      <w:pPr>
        <w:spacing w:line="312" w:lineRule="auto"/>
        <w:ind w:firstLine="709"/>
        <w:rPr>
          <w:b/>
          <w:i/>
        </w:rPr>
      </w:pPr>
      <w:r w:rsidRPr="005D265D">
        <w:rPr>
          <w:b/>
          <w:i/>
        </w:rPr>
        <w:t>Đối với nhiệm kỳ 2021-2026</w:t>
      </w:r>
    </w:p>
    <w:p w:rsidR="003B1675" w:rsidRPr="005D265D" w:rsidRDefault="003B1675" w:rsidP="005D265D">
      <w:pPr>
        <w:spacing w:line="312" w:lineRule="auto"/>
        <w:ind w:firstLine="709"/>
      </w:pPr>
      <w:r w:rsidRPr="005D265D">
        <w:t>* Quy hoạch chức vụ Đội trưởng gồ</w:t>
      </w:r>
      <w:r w:rsidR="00BB1079">
        <w:t>m 01</w:t>
      </w:r>
      <w:bookmarkStart w:id="0" w:name="_GoBack"/>
      <w:bookmarkEnd w:id="0"/>
      <w:r w:rsidRPr="005D265D">
        <w:t xml:space="preserve"> đ/c:</w:t>
      </w:r>
    </w:p>
    <w:p w:rsidR="003B1675" w:rsidRPr="005D265D" w:rsidRDefault="003B1675" w:rsidP="005D265D">
      <w:pPr>
        <w:spacing w:line="312" w:lineRule="auto"/>
        <w:ind w:firstLine="709"/>
      </w:pPr>
      <w:r w:rsidRPr="005D265D">
        <w:t>(1) Đ/c Đại uý Nguyễ</w:t>
      </w:r>
      <w:r w:rsidR="00C30C4B">
        <w:t>n Quang Dương, sinh năm 19</w:t>
      </w:r>
      <w:r w:rsidRPr="005D265D">
        <w:t>90, quê quán: tt Bình Mỹ, huyện Bình Lục, tỉnh Hà Nam, Phó Đội trưởng Đội CSĐTTP về Kinh tế - ma túy.</w:t>
      </w:r>
    </w:p>
    <w:p w:rsidR="003B1675" w:rsidRPr="005D265D" w:rsidRDefault="003B1675" w:rsidP="005D265D">
      <w:pPr>
        <w:spacing w:line="312" w:lineRule="auto"/>
        <w:ind w:firstLine="709"/>
      </w:pPr>
      <w:r w:rsidRPr="005D265D">
        <w:t>* Quy hoạch chức vụ Phó Đội trưởng gồm 03 đ/c:</w:t>
      </w:r>
    </w:p>
    <w:p w:rsidR="003B1675" w:rsidRPr="005D265D" w:rsidRDefault="003B1675" w:rsidP="005D265D">
      <w:pPr>
        <w:spacing w:line="312" w:lineRule="auto"/>
        <w:ind w:firstLine="709"/>
      </w:pPr>
      <w:r w:rsidRPr="005D265D">
        <w:t>(1) Đ/c Đại uý Nguyễn Việt Hùng, sinh năm 1988, quê quán: xã Tràng An, huyện Bình Lục, tỉnh Hà Nam, Cán bộ Đội CSĐTTP về Kinh tế - ma túy.</w:t>
      </w:r>
    </w:p>
    <w:p w:rsidR="003B1675" w:rsidRPr="005D265D" w:rsidRDefault="003B1675" w:rsidP="005D265D">
      <w:pPr>
        <w:spacing w:line="312" w:lineRule="auto"/>
        <w:ind w:firstLine="709"/>
      </w:pPr>
      <w:r w:rsidRPr="005D265D">
        <w:t xml:space="preserve">(2) Đ/c Thượng uý Lê Văn Vượng, sinh năm 1991, quê quán: </w:t>
      </w:r>
      <w:r w:rsidR="00A6131B">
        <w:t>xã An Nội</w:t>
      </w:r>
      <w:r w:rsidRPr="005D265D">
        <w:t>, huyện Bình Lục, tỉnh Hà Nam, Cán bộ Đội Đội CSĐTTP về Kinh tế - ma túy.</w:t>
      </w:r>
    </w:p>
    <w:p w:rsidR="003B1675" w:rsidRPr="005D265D" w:rsidRDefault="003B1675" w:rsidP="005D265D">
      <w:pPr>
        <w:spacing w:line="312" w:lineRule="auto"/>
        <w:ind w:firstLine="709"/>
      </w:pPr>
      <w:r w:rsidRPr="005D265D">
        <w:t>(3) Đ/c Thượng uý Vũ Thái Sơn, sinh năm 1995, quê quán: xã Tượng Lĩnh, huyện Kim Bảng, tỉnh Hà Nam, Cán bộ Đội CSĐTTP về Kinh tế - ma túy.</w:t>
      </w:r>
    </w:p>
    <w:p w:rsidR="00AC12DD" w:rsidRPr="005D265D" w:rsidRDefault="00AC12DD" w:rsidP="005D265D">
      <w:pPr>
        <w:spacing w:line="312" w:lineRule="auto"/>
        <w:ind w:firstLine="709"/>
        <w:rPr>
          <w:b/>
          <w:i/>
        </w:rPr>
      </w:pPr>
      <w:r w:rsidRPr="005D265D">
        <w:rPr>
          <w:b/>
          <w:i/>
        </w:rPr>
        <w:t>Đối với nhiệm kỳ 2026-2031</w:t>
      </w:r>
    </w:p>
    <w:p w:rsidR="003B1675" w:rsidRPr="005D265D" w:rsidRDefault="003B1675" w:rsidP="005D265D">
      <w:pPr>
        <w:spacing w:line="312" w:lineRule="auto"/>
        <w:ind w:firstLine="709"/>
      </w:pPr>
      <w:r w:rsidRPr="005D265D">
        <w:t>* Quy hoạch chức vụ Phó Đội trưởng gồm 01 đ/c:</w:t>
      </w:r>
    </w:p>
    <w:p w:rsidR="003B1675" w:rsidRPr="005D265D" w:rsidRDefault="003B1675" w:rsidP="005D265D">
      <w:pPr>
        <w:spacing w:line="312" w:lineRule="auto"/>
        <w:ind w:firstLine="709"/>
      </w:pPr>
      <w:r w:rsidRPr="005D265D">
        <w:t>(1) Đ/c Thượng uý Nguyễn Thị Nhung, sinh năm 1993, quê quán: xã La Sơn, huyện Bình Lục, tỉnh Hà Nam, Cán bộ Đội CSĐTTP về Kinh tế - ma túy.</w:t>
      </w:r>
    </w:p>
    <w:p w:rsidR="00D83D47" w:rsidRPr="005D265D" w:rsidRDefault="00D83D47" w:rsidP="005D265D">
      <w:pPr>
        <w:spacing w:line="312" w:lineRule="auto"/>
        <w:ind w:firstLine="709"/>
      </w:pPr>
      <w:r w:rsidRPr="005D265D">
        <w:t>- Về nguồn cán bộ đáp ứng tiêu chuẩn, điều kiện quy hoạch:</w:t>
      </w:r>
    </w:p>
    <w:p w:rsidR="00D83D47" w:rsidRPr="005D265D" w:rsidRDefault="00D83D47" w:rsidP="005D265D">
      <w:pPr>
        <w:spacing w:line="312" w:lineRule="auto"/>
        <w:ind w:firstLine="709"/>
        <w:rPr>
          <w:b/>
          <w:i/>
        </w:rPr>
      </w:pPr>
      <w:r w:rsidRPr="005D265D">
        <w:rPr>
          <w:b/>
          <w:i/>
        </w:rPr>
        <w:t xml:space="preserve"> Đối với nhiệm kỳ 2021-2026</w:t>
      </w:r>
    </w:p>
    <w:p w:rsidR="00D83D47" w:rsidRPr="005D265D" w:rsidRDefault="00D83D47" w:rsidP="005D265D">
      <w:pPr>
        <w:spacing w:line="312" w:lineRule="auto"/>
        <w:ind w:firstLine="709"/>
      </w:pPr>
      <w:r w:rsidRPr="005D265D">
        <w:t>* Nguồn quy hoạch chức vụ Đội trưởng: 0</w:t>
      </w:r>
      <w:r w:rsidR="003B1675" w:rsidRPr="005D265D">
        <w:t>1</w:t>
      </w:r>
      <w:r w:rsidRPr="005D265D">
        <w:t xml:space="preserve"> đ/c</w:t>
      </w:r>
    </w:p>
    <w:p w:rsidR="00D83D47" w:rsidRPr="005D265D" w:rsidRDefault="00D83D47" w:rsidP="005D265D">
      <w:pPr>
        <w:spacing w:line="312" w:lineRule="auto"/>
        <w:ind w:firstLine="709"/>
      </w:pPr>
      <w:r w:rsidRPr="005D265D">
        <w:t>* Nguồn quy hoạch chức vụ Phó Đội trưởng: 0</w:t>
      </w:r>
      <w:r w:rsidR="003B1675" w:rsidRPr="005D265D">
        <w:t>3</w:t>
      </w:r>
      <w:r w:rsidRPr="005D265D">
        <w:t xml:space="preserve"> đ/c</w:t>
      </w:r>
    </w:p>
    <w:p w:rsidR="00D83D47" w:rsidRPr="005D265D" w:rsidRDefault="00D83D47" w:rsidP="005D265D">
      <w:pPr>
        <w:spacing w:line="312" w:lineRule="auto"/>
        <w:ind w:firstLine="709"/>
        <w:rPr>
          <w:b/>
          <w:i/>
        </w:rPr>
      </w:pPr>
      <w:r w:rsidRPr="005D265D">
        <w:rPr>
          <w:b/>
          <w:i/>
        </w:rPr>
        <w:t>Đối với nhiệm kỳ 2026-2031</w:t>
      </w:r>
    </w:p>
    <w:p w:rsidR="00D83D47" w:rsidRPr="005D265D" w:rsidRDefault="00D83D47" w:rsidP="005D265D">
      <w:pPr>
        <w:spacing w:line="312" w:lineRule="auto"/>
        <w:ind w:firstLine="709"/>
      </w:pPr>
      <w:r w:rsidRPr="005D265D">
        <w:t>* Nguồn quy hoạch chức vụ Phó Đội trưởng: 0</w:t>
      </w:r>
      <w:r w:rsidR="003B1675" w:rsidRPr="005D265D">
        <w:t>1</w:t>
      </w:r>
      <w:r w:rsidRPr="005D265D">
        <w:t xml:space="preserve"> đ/c</w:t>
      </w:r>
    </w:p>
    <w:p w:rsidR="00D83D47" w:rsidRPr="005D265D" w:rsidRDefault="00D83D47" w:rsidP="005D265D">
      <w:pPr>
        <w:spacing w:line="312" w:lineRule="auto"/>
        <w:ind w:firstLine="709"/>
      </w:pPr>
      <w:r w:rsidRPr="005D265D">
        <w:rPr>
          <w:b/>
        </w:rPr>
        <w:t>3.</w:t>
      </w:r>
      <w:r w:rsidRPr="005D265D">
        <w:t xml:space="preserve"> Hội nghị tiến hành thảo luận, nhận xét, đánh giá đối với số cán bộ đã được phê duyệt quy hoạch năm 2023 và nguồn cán bộ đáp ứng tiêu chuẩn, điều kiện quy hoạch</w:t>
      </w:r>
    </w:p>
    <w:p w:rsidR="005D265D" w:rsidRPr="005D265D" w:rsidRDefault="005D265D" w:rsidP="005D265D">
      <w:pPr>
        <w:spacing w:line="312" w:lineRule="auto"/>
        <w:ind w:firstLine="709"/>
        <w:rPr>
          <w:szCs w:val="22"/>
        </w:rPr>
      </w:pPr>
      <w:r w:rsidRPr="005D265D">
        <w:t xml:space="preserve">(1) Đ/c Đại uý Nguyễn Quang Dương có trình độ Đại học, chuyên ngành Điều tra tội phạm, trình độ Trung cấp lý luận chính trị. Đồng chí được bổ nhiệm giữ chức vụ Phó Đội trưởng từ tháng 07/2022 đến nay. Quá trình công tác, đồng chí Dương đã thể hiện tốt vai trò tham mưu giúp Đảng uỷ, lãnh đạo Công an huyện và đồng chí Đội trưởng trên lĩnh vực công tác hồ sơ NVCB, công tác điều tra tội </w:t>
      </w:r>
      <w:r w:rsidRPr="005D265D">
        <w:lastRenderedPageBreak/>
        <w:t>phạm. Bên cạnh đó, được giao trực tiếp thực hiện nhiệm vụ trinh sát nắm địa bàn khu C gồm các xã: Ngọc Lũ, Bối Cầu, An Nội, An Ninh, Vũ Bản, Hưng Công, Bồ Đề, đồng chí luôn nêu cao tinh thần trách nhiệm, thực hiện đúng chức trách, nhiệm vụ được giao, tham mưu lãnh đạo đơn vị quản lý và sử dụng hiệu quả các nguồn kinh phí được trang cấp; hướng dẫn các đơn vị thực hiện quyết toán và kiểm tra, đôn đốc các đơn vị nộp hồ sơ quyết toán đúng quy định. Trong năm 2023, đồng chí đã tham mưu tổ chức thành công 02 hội nghị triển khai Dự án 02, Dự án 03 thuộc</w:t>
      </w:r>
      <w:r w:rsidRPr="005D265D">
        <w:rPr>
          <w:b/>
          <w:bCs/>
        </w:rPr>
        <w:t xml:space="preserve"> </w:t>
      </w:r>
      <w:r w:rsidRPr="005D265D">
        <w:rPr>
          <w:bCs/>
        </w:rPr>
        <w:t>chương trình phòng chống ma túy giai đoạn</w:t>
      </w:r>
      <w:r w:rsidRPr="005D265D">
        <w:t xml:space="preserve"> 2021-2025; hội nghị sơ kết 02 năm triển khai thực hiện Phương án 02 </w:t>
      </w:r>
      <w:r w:rsidRPr="005D265D">
        <w:rPr>
          <w:sz w:val="26"/>
          <w:szCs w:val="26"/>
        </w:rPr>
        <w:t>phòng ngừa, đấu tranh với tội phạm ma túy trên các tuyến trọng điểm, tập trung tuyến Tây Bắc, Đông Bắc, Bắc miền Trung – Tây Nguyên và Tây Nam</w:t>
      </w:r>
      <w:r w:rsidRPr="005D265D">
        <w:rPr>
          <w:szCs w:val="28"/>
          <w:lang w:val="nl-NL"/>
        </w:rPr>
        <w:t>. Xếp loại cán bộ năm 2023 “Hoàn thành xuất sắc nhiệm vụ”.</w:t>
      </w:r>
    </w:p>
    <w:p w:rsidR="005D265D" w:rsidRPr="005D265D" w:rsidRDefault="005D265D" w:rsidP="005D265D">
      <w:pPr>
        <w:spacing w:line="312" w:lineRule="auto"/>
        <w:ind w:firstLine="709"/>
        <w:rPr>
          <w:szCs w:val="28"/>
          <w:lang w:val="nl-NL"/>
        </w:rPr>
      </w:pPr>
      <w:r w:rsidRPr="005D265D">
        <w:rPr>
          <w:szCs w:val="28"/>
          <w:lang w:val="nl-NL"/>
        </w:rPr>
        <w:t>Về tồn tại: Phương pháp điều hành, chỉ huy còn thiếu linh hoạt, một số thời điểm còn chạy theo công việc.</w:t>
      </w:r>
    </w:p>
    <w:p w:rsidR="005D265D" w:rsidRPr="005D265D" w:rsidRDefault="005D265D" w:rsidP="005D265D">
      <w:pPr>
        <w:spacing w:line="312" w:lineRule="auto"/>
        <w:ind w:firstLine="709"/>
        <w:rPr>
          <w:szCs w:val="28"/>
          <w:lang w:val="nl-NL"/>
        </w:rPr>
      </w:pPr>
      <w:r w:rsidRPr="005D265D">
        <w:rPr>
          <w:szCs w:val="28"/>
          <w:lang w:val="nl-NL"/>
        </w:rPr>
        <w:t xml:space="preserve">Đ/c Dương được đào tạo cơ bản, có năng lực, kinh nghiệm trong công tác tham mưu; có khả năng tham mưu, chỉ đạo, điều hành và tổ chức thực hiện các mặt công tác của </w:t>
      </w:r>
      <w:r w:rsidRPr="005D265D">
        <w:t>Đội CSĐTTP về Kinh tế - ma túy</w:t>
      </w:r>
      <w:r w:rsidRPr="005D265D">
        <w:rPr>
          <w:szCs w:val="28"/>
          <w:lang w:val="nl-NL"/>
        </w:rPr>
        <w:t>; có chiều hướng và khả năng phát triển rõ rệt, có năng lực nổi trội, đủ khả năng đảm nhiệm chức vụ Đội trưởng. Đề xuất giữ nguyên quy hoạch chức vụ Đội trưởng, nhiệm kỳ 2021-2026.</w:t>
      </w:r>
    </w:p>
    <w:p w:rsidR="005D265D" w:rsidRPr="005D265D" w:rsidRDefault="005D265D" w:rsidP="005D265D">
      <w:pPr>
        <w:spacing w:line="312" w:lineRule="auto"/>
        <w:ind w:firstLine="709"/>
        <w:rPr>
          <w:color w:val="FF0000"/>
          <w:szCs w:val="28"/>
          <w:lang w:val="nl-NL"/>
        </w:rPr>
      </w:pPr>
      <w:r w:rsidRPr="005D265D">
        <w:rPr>
          <w:szCs w:val="28"/>
          <w:lang w:val="nl-NL"/>
        </w:rPr>
        <w:t xml:space="preserve"> (2) Đ/c Đại uý Nguyễn Việt Hùng có trình độ Đại học Công an, chuyên ngành điều tra tội phạm; trình độ Trung cấp lý luận chính trị. Đồng chí được điều động công tác tại Đội </w:t>
      </w:r>
      <w:r w:rsidRPr="005D265D">
        <w:t>CSĐTTP về Kinh tế - ma túy</w:t>
      </w:r>
      <w:r w:rsidRPr="005D265D">
        <w:rPr>
          <w:szCs w:val="28"/>
          <w:lang w:val="nl-NL"/>
        </w:rPr>
        <w:t xml:space="preserve"> từ tháng 06/2012 đến nay. Quá trình công tác, đồng chí đã tham mưu chỉ huy đội thực hiện hiệu quả các mặt công tác công tác điều tra tội phạm lĩnh vực kinh tế - môi trường. Trong năm 2023, đồng chí đã tham mưu phối hợp với lực lượng quản lý thị trường phát hiện xử phạt 07 vụ vi phạm hành chính trong lĩnh vực kinh tế - môi trường; 03 lần tham gia phối hợp với đoàn liên ngành của huyện kiểm tra các cơ sở kinh doanh ăn uống, hàng hóa gia dụng nhu yếu phẩm thiết yếu; thụ lý điều tra vụ sản xuất kinh doanh hàng giả. Xếp loại cán bộ năm 2023 “Hoàn thành tốt nhiệm vụ”, đạt danh hiệu “Chiến sĩ tiên tiến”.</w:t>
      </w:r>
    </w:p>
    <w:p w:rsidR="005D265D" w:rsidRPr="005D265D" w:rsidRDefault="005D265D" w:rsidP="005D265D">
      <w:pPr>
        <w:spacing w:line="312" w:lineRule="auto"/>
        <w:ind w:firstLine="709"/>
        <w:rPr>
          <w:szCs w:val="28"/>
          <w:lang w:val="nl-NL"/>
        </w:rPr>
      </w:pPr>
      <w:r w:rsidRPr="005D265D">
        <w:rPr>
          <w:szCs w:val="28"/>
          <w:lang w:val="nl-NL"/>
        </w:rPr>
        <w:t>Tồn tại: Một số thời điểm còn chưa chủ động trong công việc.</w:t>
      </w:r>
    </w:p>
    <w:p w:rsidR="005D265D" w:rsidRPr="005D265D" w:rsidRDefault="005D265D" w:rsidP="005D265D">
      <w:pPr>
        <w:spacing w:line="312" w:lineRule="auto"/>
        <w:ind w:firstLine="709"/>
        <w:rPr>
          <w:szCs w:val="28"/>
          <w:lang w:val="nl-NL"/>
        </w:rPr>
      </w:pPr>
      <w:r w:rsidRPr="005D265D">
        <w:rPr>
          <w:szCs w:val="28"/>
          <w:lang w:val="nl-NL"/>
        </w:rPr>
        <w:t xml:space="preserve">Đồng chí Hùng có chiều hướng và khả năng phát triển rõ rệt, đủ khả năng đảm nhiệm chức vụ Phó Đội trưởng. Đề xuất giữ nguyên quy hoạch chức vụ Phó </w:t>
      </w:r>
      <w:r w:rsidRPr="005D265D">
        <w:rPr>
          <w:szCs w:val="28"/>
          <w:lang w:val="nl-NL"/>
        </w:rPr>
        <w:lastRenderedPageBreak/>
        <w:t xml:space="preserve">Đội trưởng, nhiệm kỳ 2021-2026 và nhiệm kỳ 2026-2031 đối với đồng chí Đại uý Nguyễn Việt Hùng. </w:t>
      </w:r>
    </w:p>
    <w:p w:rsidR="005D265D" w:rsidRPr="005D265D" w:rsidRDefault="005D265D" w:rsidP="005D265D">
      <w:pPr>
        <w:spacing w:line="312" w:lineRule="auto"/>
        <w:ind w:firstLine="709"/>
        <w:rPr>
          <w:color w:val="FF0000"/>
          <w:szCs w:val="28"/>
          <w:lang w:val="nl-NL"/>
        </w:rPr>
      </w:pPr>
      <w:r w:rsidRPr="005D265D">
        <w:rPr>
          <w:szCs w:val="28"/>
          <w:lang w:val="nl-NL"/>
        </w:rPr>
        <w:t xml:space="preserve">(3) Đ/c Thượng uý Lê Văn Vượng có trình độ Đại học Luật, chuyên ngành Luật Kinh tế; trình độ Trung cấp lý luận chính trị. Đồng chí được điều động công tác tại Đội </w:t>
      </w:r>
      <w:r w:rsidRPr="005D265D">
        <w:t>CSĐTTP về Kinh tế - ma túy</w:t>
      </w:r>
      <w:r w:rsidRPr="005D265D">
        <w:rPr>
          <w:szCs w:val="28"/>
          <w:lang w:val="nl-NL"/>
        </w:rPr>
        <w:t xml:space="preserve"> từ tháng 3/2020 đến nay. Được phân công thực hiện công tác điều tra tội phạm về ma túy, đồng chí luôn nêu cao tinh thần trách nhiệm trên lĩnh vực được phân công, chủ động tham mưu chỉ huy Đội xây dựng các kế hoạch triển khai thực hiện nghị quyết, chỉ thị của cấp uỷ cấp trên về công tác chuyên môn. Trong năm 2023, đồng chí đã điều tra thụ lý 12 vụ “Mua bán, tổ chức sử dungh, tàng trữ trái phép chất ma túy”; Tham gia kỳ thi Điều tra viên do Công an tỉnh tổ chứcđã trúng tuyển. Ngoài ra còn trinh sát nắm tình hình địa bàn khu B gồm các xã: La Sơn, An Đổ, An Lão, Trung Lương, Tiêu Động về lĩnh vực kinh tế - môi trường. Xếp loại cán bộ năm 2023 “Hoàn thành tốt nhiệm vụ”, đạt danh hiệu “Chiến sĩ tiên tiến”.</w:t>
      </w:r>
    </w:p>
    <w:p w:rsidR="005D265D" w:rsidRPr="005D265D" w:rsidRDefault="005D265D" w:rsidP="005D265D">
      <w:pPr>
        <w:spacing w:line="312" w:lineRule="auto"/>
        <w:ind w:firstLine="709"/>
        <w:rPr>
          <w:szCs w:val="28"/>
          <w:lang w:val="nl-NL"/>
        </w:rPr>
      </w:pPr>
      <w:r w:rsidRPr="005D265D">
        <w:rPr>
          <w:szCs w:val="28"/>
          <w:lang w:val="nl-NL"/>
        </w:rPr>
        <w:t>Tồn tại: Năng lực tham mưu đối với một số nhiệm vụ được phân công còn hạn chế.</w:t>
      </w:r>
    </w:p>
    <w:p w:rsidR="005D265D" w:rsidRPr="005D265D" w:rsidRDefault="005D265D" w:rsidP="005D265D">
      <w:pPr>
        <w:spacing w:line="312" w:lineRule="auto"/>
        <w:ind w:firstLine="709"/>
        <w:rPr>
          <w:szCs w:val="28"/>
          <w:lang w:val="nl-NL"/>
        </w:rPr>
      </w:pPr>
      <w:r w:rsidRPr="005D265D">
        <w:rPr>
          <w:szCs w:val="28"/>
          <w:lang w:val="nl-NL"/>
        </w:rPr>
        <w:t xml:space="preserve">Đồng chí Vượng có chiều hướng và khả năng phát triển rõ rệt, đủ khả năng đảm nhiệm chức vụ Phó Đội trưởng. Đề xuất giữ nguyên quy hoạch chức vụ Phó Đội trưởng, nhiệm kỳ 2021-2026 và nhiệm kỳ 2026-2031 đối với đồng chí Thượng uý Lê Văn Vượng. </w:t>
      </w:r>
    </w:p>
    <w:p w:rsidR="005D265D" w:rsidRPr="005D265D" w:rsidRDefault="005D265D" w:rsidP="005D265D">
      <w:pPr>
        <w:spacing w:line="312" w:lineRule="auto"/>
        <w:ind w:firstLine="709"/>
        <w:rPr>
          <w:color w:val="FF0000"/>
          <w:szCs w:val="28"/>
          <w:lang w:val="nl-NL"/>
        </w:rPr>
      </w:pPr>
      <w:r w:rsidRPr="005D265D">
        <w:rPr>
          <w:szCs w:val="28"/>
          <w:lang w:val="nl-NL"/>
        </w:rPr>
        <w:t xml:space="preserve">(4) Đồng chí Thượng uý Vũ Thái Sơn có trình độ Đại học Cảnh sát, chuyên ngành Trinh sát cảnh sát; trình độ Trung cấp lý luận chính trị. Đồng chí được điều động công tác tại Đội </w:t>
      </w:r>
      <w:r w:rsidRPr="005D265D">
        <w:t>CSĐTTP về Kinh tế - ma túy</w:t>
      </w:r>
      <w:r w:rsidRPr="005D265D">
        <w:rPr>
          <w:szCs w:val="28"/>
          <w:lang w:val="nl-NL"/>
        </w:rPr>
        <w:t xml:space="preserve"> từ tháng 12/2019 đến nay. Được phân công thực hiện công tác điều tra tội phạm về ma túy, đồng chí luôn nêu cao tinh thần trách nhiệm trên lĩnh vực được phân công, chủ động tham mưu chỉ huy Đội xây dựng các kế hoạch triển khai thực hiện nghị quyết, chỉ thị của cấp uỷ cấp trên về công tác chuyên môn. Trong năm 2023, đồng chí đã điều tra thụ lý 24 vụ “Mua bán, tổ chức sử dungh, tàng trữ trái phép chất ma túy”; Tham gia kỳ thi Điều tra viên do Công an tỉnh tổ chức đã trúng tuyển. Ngoài ra còn trinh sát nắm tình hình địa bàn khu C gồm các xã: </w:t>
      </w:r>
      <w:r w:rsidRPr="005D265D">
        <w:t>Ngọc Lũ, Bối Cầu, An Nội, An Ninh, Vũ Bản, Hưng Công, Bồ Đề</w:t>
      </w:r>
      <w:r w:rsidRPr="005D265D">
        <w:rPr>
          <w:szCs w:val="28"/>
          <w:lang w:val="nl-NL"/>
        </w:rPr>
        <w:t xml:space="preserve"> về lĩnh vực ma túy. Xếp loại cán bộ năm 2023 “Hoàn thành tốt nhiệm vụ”, đạt danh hiệu “Chiến sĩ tiên tiến”.</w:t>
      </w:r>
    </w:p>
    <w:p w:rsidR="005D265D" w:rsidRPr="005D265D" w:rsidRDefault="005D265D" w:rsidP="005D265D">
      <w:pPr>
        <w:spacing w:line="312" w:lineRule="auto"/>
        <w:ind w:firstLine="709"/>
        <w:rPr>
          <w:szCs w:val="28"/>
          <w:lang w:val="nl-NL"/>
        </w:rPr>
      </w:pPr>
      <w:r w:rsidRPr="005D265D">
        <w:rPr>
          <w:szCs w:val="28"/>
          <w:lang w:val="nl-NL"/>
        </w:rPr>
        <w:lastRenderedPageBreak/>
        <w:t>Tồn tại: Công tác thụ lý điều tra vụ án một số thời điểm còn chậm, chưa sắp xếp thời gian khoa học.</w:t>
      </w:r>
    </w:p>
    <w:p w:rsidR="005D265D" w:rsidRPr="005D265D" w:rsidRDefault="005D265D" w:rsidP="005D265D">
      <w:pPr>
        <w:spacing w:line="312" w:lineRule="auto"/>
        <w:ind w:firstLine="709"/>
        <w:rPr>
          <w:szCs w:val="28"/>
          <w:lang w:val="nl-NL"/>
        </w:rPr>
      </w:pPr>
      <w:r w:rsidRPr="005D265D">
        <w:rPr>
          <w:szCs w:val="28"/>
          <w:lang w:val="nl-NL"/>
        </w:rPr>
        <w:t>Đồng chí Sơn có chiều hướng và khả năng phát triển rõ rệt, đủ khả năng đảm nhiệm chức vụ Phó Đội trưởng. Đề xuất giữ nguyên quy hoạch chức vụ Phó Đội trưởng, nhiệm kỳ 2021-2026 và nhiệm kỳ 2026-2031 đối với đồng chí Thượng uý Vũ Thái Sơn.</w:t>
      </w:r>
    </w:p>
    <w:p w:rsidR="005D265D" w:rsidRPr="005D265D" w:rsidRDefault="005D265D" w:rsidP="005D265D">
      <w:pPr>
        <w:spacing w:line="312" w:lineRule="auto"/>
        <w:ind w:firstLine="709"/>
        <w:rPr>
          <w:color w:val="FF0000"/>
          <w:szCs w:val="28"/>
          <w:lang w:val="nl-NL"/>
        </w:rPr>
      </w:pPr>
      <w:r w:rsidRPr="005D265D">
        <w:rPr>
          <w:szCs w:val="28"/>
          <w:lang w:val="nl-NL"/>
        </w:rPr>
        <w:t xml:space="preserve">(5) Đồng chí Thượng uý Nguyễn Thị Nhung có trình độ Đại học Cảnh sát, chuyên ngành Cảnh sát môi trường; trình độ Trung cấp lý luận chính trị. Đồng chí được điều động công tác tại Đội </w:t>
      </w:r>
      <w:r w:rsidRPr="005D265D">
        <w:t>CSĐTTP về Kinh tế - ma túy</w:t>
      </w:r>
      <w:r w:rsidRPr="005D265D">
        <w:rPr>
          <w:szCs w:val="28"/>
          <w:lang w:val="nl-NL"/>
        </w:rPr>
        <w:t xml:space="preserve"> từ tháng 06/2020 đến nay. Được phân công thực hiện công tác tham mưu, báo cáo, công tác thống kê, công tác phối hợp Công an huyện  – phòng PC03 về lĩnh vực kinh tế - môi trường, đồng chí đã chủ động tham mưu chỉ huy Đội xây dựng các chương trình, kế hoạch triển khai thực hiện các nghị quyết, chỉ thị và các văn bản chỉ đạo của cấp uỷ cấp trên về công tác đấu tranh, phòng, chống tội phạm, công tác phối hợp trong lĩnh vực được giao đảm bảo phù hợp với đặc điểm, tình hình của địa bàn và lực lượng Công an huyện. Trong năm 2023, đồng chí đã tham mưu xây dựng kế hoạch cao điểm tấn công, trấn áp tội phạm đảm bảo Tết Nguyên đán Giáp Thìn năm 2024. Xếp loại cán bộ năm 2023 “Hoàn thành tốt nhiệm vụ”.</w:t>
      </w:r>
    </w:p>
    <w:p w:rsidR="005D265D" w:rsidRPr="005D265D" w:rsidRDefault="005D265D" w:rsidP="005D265D">
      <w:pPr>
        <w:spacing w:line="312" w:lineRule="auto"/>
        <w:ind w:firstLine="709"/>
        <w:rPr>
          <w:szCs w:val="28"/>
          <w:lang w:val="nl-NL"/>
        </w:rPr>
      </w:pPr>
      <w:r w:rsidRPr="005D265D">
        <w:rPr>
          <w:szCs w:val="28"/>
          <w:lang w:val="nl-NL"/>
        </w:rPr>
        <w:t>Tồn tại: Công tác tổng hợp, theo dõi các chỉ tiêu công tác một số thời điểm còn chậm.</w:t>
      </w:r>
    </w:p>
    <w:p w:rsidR="005D265D" w:rsidRPr="005D265D" w:rsidRDefault="005D265D" w:rsidP="005D265D">
      <w:pPr>
        <w:spacing w:line="312" w:lineRule="auto"/>
        <w:ind w:firstLine="709"/>
        <w:rPr>
          <w:szCs w:val="28"/>
          <w:lang w:val="nl-NL"/>
        </w:rPr>
      </w:pPr>
      <w:r w:rsidRPr="005D265D">
        <w:rPr>
          <w:szCs w:val="28"/>
          <w:lang w:val="nl-NL"/>
        </w:rPr>
        <w:t>Đồng chí Nhung có chiều hướng và khả năng phát triển rõ rệt, đủ khả năng đảm nhiệm chức vụ Phó Đội trưởng. Đề xuất giữ nguyên quy hoạch chức vụ Phó Đội trưởng, nhiệm kỳ 2026-2031 đối với đồng chí Thượng uý Nguyễn Thị Nhung./.</w:t>
      </w:r>
    </w:p>
    <w:p w:rsidR="001A6D60" w:rsidRPr="005D265D" w:rsidRDefault="001B5D6C" w:rsidP="005D265D">
      <w:pPr>
        <w:spacing w:line="312" w:lineRule="auto"/>
        <w:ind w:firstLine="709"/>
        <w:rPr>
          <w:szCs w:val="28"/>
          <w:lang w:val="nl-NL"/>
        </w:rPr>
      </w:pPr>
      <w:r w:rsidRPr="005D265D">
        <w:rPr>
          <w:b/>
          <w:szCs w:val="28"/>
          <w:lang w:val="nl-NL"/>
        </w:rPr>
        <w:t>4</w:t>
      </w:r>
      <w:r w:rsidR="001A6D60" w:rsidRPr="005D265D">
        <w:rPr>
          <w:b/>
          <w:szCs w:val="28"/>
          <w:lang w:val="nl-NL"/>
        </w:rPr>
        <w:t>. Đ/c Chủ trì kết luận:</w:t>
      </w:r>
      <w:r w:rsidR="001A6D60" w:rsidRPr="005D265D">
        <w:rPr>
          <w:szCs w:val="28"/>
          <w:lang w:val="nl-NL"/>
        </w:rPr>
        <w:t xml:space="preserve"> Qua các ý kiến nhận xét, đánh giá của cán bộ dự Hội nghị, các đồng chí </w:t>
      </w:r>
      <w:r w:rsidR="00EE1DCE" w:rsidRPr="005D265D">
        <w:rPr>
          <w:szCs w:val="28"/>
          <w:lang w:val="nl-NL"/>
        </w:rPr>
        <w:t xml:space="preserve">trên </w:t>
      </w:r>
      <w:r w:rsidR="001A6D60" w:rsidRPr="005D265D">
        <w:rPr>
          <w:szCs w:val="28"/>
          <w:lang w:val="nl-NL"/>
        </w:rPr>
        <w:t>đã thực hiện tốt chức trách nhiệm vụ được giao; có năng lực và chiều hướng phát triển rõ rệt, có khả năng đảm nhiệm được chức vụ quy hoạch; không có đồng chí nào thuộc diện xem xét đưa ra khỏi quy hoạch</w:t>
      </w:r>
      <w:r w:rsidR="00C35C7A" w:rsidRPr="005D265D">
        <w:rPr>
          <w:szCs w:val="28"/>
          <w:lang w:val="nl-NL"/>
        </w:rPr>
        <w:t xml:space="preserve"> hay không đảm bảo tiêu chuẩn, điều kiện để đưa vào quy hoạch</w:t>
      </w:r>
      <w:r w:rsidR="001A6D60" w:rsidRPr="005D265D">
        <w:rPr>
          <w:szCs w:val="28"/>
          <w:lang w:val="nl-NL"/>
        </w:rPr>
        <w:t>.</w:t>
      </w:r>
    </w:p>
    <w:p w:rsidR="001B5D6C" w:rsidRPr="005D265D" w:rsidRDefault="001B5D6C" w:rsidP="005D265D">
      <w:pPr>
        <w:spacing w:line="312" w:lineRule="auto"/>
        <w:ind w:firstLine="709"/>
        <w:rPr>
          <w:szCs w:val="28"/>
          <w:lang w:val="nl-NL"/>
        </w:rPr>
      </w:pPr>
      <w:r w:rsidRPr="005D265D">
        <w:rPr>
          <w:b/>
          <w:szCs w:val="28"/>
          <w:lang w:val="nl-NL"/>
        </w:rPr>
        <w:t>5. Đại diện lãnh đạo phát biểu chỉ đạo:</w:t>
      </w:r>
      <w:r w:rsidRPr="005D265D">
        <w:rPr>
          <w:szCs w:val="28"/>
          <w:lang w:val="nl-NL"/>
        </w:rPr>
        <w:t xml:space="preserve"> Nhất trí với các nội dung nhận xét, đánh giá và đề nghị quy hoạch của cấp ủy, chỉ huy Đội </w:t>
      </w:r>
      <w:r w:rsidR="003B1675" w:rsidRPr="005D265D">
        <w:t>CSĐTTP về Kinh tế - ma túy</w:t>
      </w:r>
      <w:r w:rsidRPr="005D265D">
        <w:rPr>
          <w:szCs w:val="28"/>
          <w:lang w:val="nl-NL"/>
        </w:rPr>
        <w:t>.</w:t>
      </w:r>
    </w:p>
    <w:p w:rsidR="00D83D47" w:rsidRPr="005D265D" w:rsidRDefault="001B5D6C" w:rsidP="005D265D">
      <w:pPr>
        <w:spacing w:line="312" w:lineRule="auto"/>
        <w:ind w:firstLine="709"/>
        <w:rPr>
          <w:szCs w:val="28"/>
          <w:lang w:val="nl-NL"/>
        </w:rPr>
      </w:pPr>
      <w:r w:rsidRPr="005D265D">
        <w:rPr>
          <w:b/>
          <w:szCs w:val="28"/>
          <w:lang w:val="nl-NL"/>
        </w:rPr>
        <w:lastRenderedPageBreak/>
        <w:t>6</w:t>
      </w:r>
      <w:r w:rsidR="00BB4A74" w:rsidRPr="005D265D">
        <w:rPr>
          <w:b/>
          <w:szCs w:val="28"/>
          <w:lang w:val="nl-NL"/>
        </w:rPr>
        <w:t>. Biểu quyết đưa cán bộ ra khỏi quy hoạch:</w:t>
      </w:r>
      <w:r w:rsidR="00BB4A74" w:rsidRPr="005D265D">
        <w:rPr>
          <w:szCs w:val="28"/>
          <w:lang w:val="nl-NL"/>
        </w:rPr>
        <w:t xml:space="preserve"> Không có đồng chí nào thuộc diện xem xét đưa ra khỏi quy hoạch.</w:t>
      </w:r>
    </w:p>
    <w:p w:rsidR="00BB4A74" w:rsidRPr="005D265D" w:rsidRDefault="00C8412E" w:rsidP="005D265D">
      <w:pPr>
        <w:spacing w:line="312" w:lineRule="auto"/>
        <w:ind w:firstLine="709"/>
        <w:rPr>
          <w:b/>
          <w:szCs w:val="28"/>
          <w:lang w:val="nl-NL"/>
        </w:rPr>
      </w:pPr>
      <w:r w:rsidRPr="005D265D">
        <w:rPr>
          <w:b/>
          <w:szCs w:val="28"/>
          <w:lang w:val="nl-NL"/>
        </w:rPr>
        <w:t>7</w:t>
      </w:r>
      <w:r w:rsidR="00BB4A74" w:rsidRPr="005D265D">
        <w:rPr>
          <w:b/>
          <w:szCs w:val="28"/>
          <w:lang w:val="nl-NL"/>
        </w:rPr>
        <w:t>. Biểu quyết giữ nguyên quy hoạch</w:t>
      </w:r>
    </w:p>
    <w:p w:rsidR="00BB4A74" w:rsidRPr="005D265D" w:rsidRDefault="00C8412E" w:rsidP="005D265D">
      <w:pPr>
        <w:spacing w:line="312" w:lineRule="auto"/>
        <w:ind w:firstLine="709"/>
        <w:rPr>
          <w:b/>
          <w:i/>
          <w:szCs w:val="28"/>
          <w:lang w:val="nl-NL"/>
        </w:rPr>
      </w:pPr>
      <w:r w:rsidRPr="005D265D">
        <w:rPr>
          <w:b/>
          <w:i/>
          <w:szCs w:val="28"/>
          <w:lang w:val="nl-NL"/>
        </w:rPr>
        <w:t>7</w:t>
      </w:r>
      <w:r w:rsidR="00BB4A74" w:rsidRPr="005D265D">
        <w:rPr>
          <w:b/>
          <w:i/>
          <w:szCs w:val="28"/>
          <w:lang w:val="nl-NL"/>
        </w:rPr>
        <w:t>.1. Đối với nhiệm kỳ 2021-2026</w:t>
      </w:r>
    </w:p>
    <w:p w:rsidR="00BB4A74" w:rsidRPr="005D265D" w:rsidRDefault="003B1675" w:rsidP="005D265D">
      <w:pPr>
        <w:spacing w:line="312" w:lineRule="auto"/>
        <w:ind w:firstLine="709"/>
        <w:rPr>
          <w:szCs w:val="28"/>
          <w:lang w:val="nl-NL"/>
        </w:rPr>
      </w:pPr>
      <w:r w:rsidRPr="005D265D">
        <w:rPr>
          <w:szCs w:val="28"/>
          <w:lang w:val="nl-NL"/>
        </w:rPr>
        <w:t>- 3/3</w:t>
      </w:r>
      <w:r w:rsidR="00BB4A74" w:rsidRPr="005D265D">
        <w:rPr>
          <w:szCs w:val="28"/>
          <w:lang w:val="nl-NL"/>
        </w:rPr>
        <w:t xml:space="preserve"> đồng chí = 100% nhất trí giữ nguyên quy hoạch Đội trưởng đối với đồng chí Đại uý </w:t>
      </w:r>
      <w:r w:rsidRPr="005D265D">
        <w:rPr>
          <w:szCs w:val="28"/>
          <w:lang w:val="nl-NL"/>
        </w:rPr>
        <w:t>Nguyễn Quang Dương</w:t>
      </w:r>
      <w:r w:rsidR="00BB4A74" w:rsidRPr="005D265D">
        <w:rPr>
          <w:szCs w:val="28"/>
          <w:lang w:val="nl-NL"/>
        </w:rPr>
        <w:t xml:space="preserve"> – Phó Đội trưởng </w:t>
      </w:r>
      <w:r w:rsidRPr="005D265D">
        <w:t>CSĐTTP về Kinh tế - ma túy.</w:t>
      </w:r>
    </w:p>
    <w:p w:rsidR="00BB4A74" w:rsidRPr="005D265D" w:rsidRDefault="003B1675" w:rsidP="005D265D">
      <w:pPr>
        <w:spacing w:line="312" w:lineRule="auto"/>
        <w:ind w:firstLine="709"/>
        <w:rPr>
          <w:szCs w:val="28"/>
          <w:lang w:val="nl-NL"/>
        </w:rPr>
      </w:pPr>
      <w:r w:rsidRPr="005D265D">
        <w:rPr>
          <w:szCs w:val="28"/>
          <w:lang w:val="nl-NL"/>
        </w:rPr>
        <w:t>- 3/3</w:t>
      </w:r>
      <w:r w:rsidR="00BB4A74" w:rsidRPr="005D265D">
        <w:rPr>
          <w:szCs w:val="28"/>
          <w:lang w:val="nl-NL"/>
        </w:rPr>
        <w:t xml:space="preserve"> đồng chí = 100% nhất trí giữ nguyên quy hoạch Phó Đội trưởng đối với đồng chí Thượng uý </w:t>
      </w:r>
      <w:r w:rsidRPr="005D265D">
        <w:rPr>
          <w:szCs w:val="28"/>
          <w:lang w:val="nl-NL"/>
        </w:rPr>
        <w:t xml:space="preserve">Lê Văn Vượng </w:t>
      </w:r>
      <w:r w:rsidR="00BB4A74" w:rsidRPr="005D265D">
        <w:rPr>
          <w:szCs w:val="28"/>
          <w:lang w:val="nl-NL"/>
        </w:rPr>
        <w:t xml:space="preserve">, Thượng uý </w:t>
      </w:r>
      <w:r w:rsidRPr="005D265D">
        <w:rPr>
          <w:szCs w:val="28"/>
          <w:lang w:val="nl-NL"/>
        </w:rPr>
        <w:t>Vũ Thái Sơn</w:t>
      </w:r>
      <w:r w:rsidR="00BB4A74" w:rsidRPr="005D265D">
        <w:rPr>
          <w:szCs w:val="28"/>
          <w:lang w:val="nl-NL"/>
        </w:rPr>
        <w:t xml:space="preserve">, </w:t>
      </w:r>
      <w:r w:rsidRPr="005D265D">
        <w:rPr>
          <w:szCs w:val="28"/>
          <w:lang w:val="nl-NL"/>
        </w:rPr>
        <w:t>Đại</w:t>
      </w:r>
      <w:r w:rsidR="00BB4A74" w:rsidRPr="005D265D">
        <w:rPr>
          <w:szCs w:val="28"/>
          <w:lang w:val="nl-NL"/>
        </w:rPr>
        <w:t xml:space="preserve"> uý </w:t>
      </w:r>
      <w:r w:rsidRPr="005D265D">
        <w:rPr>
          <w:szCs w:val="28"/>
          <w:lang w:val="nl-NL"/>
        </w:rPr>
        <w:t>Nguyễn Việt Hùng</w:t>
      </w:r>
      <w:r w:rsidR="00BB4A74" w:rsidRPr="005D265D">
        <w:rPr>
          <w:szCs w:val="28"/>
          <w:lang w:val="nl-NL"/>
        </w:rPr>
        <w:t xml:space="preserve"> – Cán bộ </w:t>
      </w:r>
      <w:r w:rsidRPr="005D265D">
        <w:t>CSĐTTP về Kinh tế - ma túy</w:t>
      </w:r>
    </w:p>
    <w:p w:rsidR="00BB4A74" w:rsidRPr="005D265D" w:rsidRDefault="00C8412E" w:rsidP="005D265D">
      <w:pPr>
        <w:spacing w:line="312" w:lineRule="auto"/>
        <w:ind w:firstLine="709"/>
        <w:rPr>
          <w:b/>
          <w:i/>
          <w:szCs w:val="28"/>
          <w:lang w:val="nl-NL"/>
        </w:rPr>
      </w:pPr>
      <w:r w:rsidRPr="005D265D">
        <w:rPr>
          <w:b/>
          <w:i/>
          <w:szCs w:val="28"/>
          <w:lang w:val="nl-NL"/>
        </w:rPr>
        <w:t>7</w:t>
      </w:r>
      <w:r w:rsidR="00BB4A74" w:rsidRPr="005D265D">
        <w:rPr>
          <w:b/>
          <w:i/>
          <w:szCs w:val="28"/>
          <w:lang w:val="nl-NL"/>
        </w:rPr>
        <w:t>.2. Đối với nhiệm kỳ 2026-20</w:t>
      </w:r>
      <w:r w:rsidR="004A0A58" w:rsidRPr="005D265D">
        <w:rPr>
          <w:b/>
          <w:i/>
          <w:szCs w:val="28"/>
          <w:lang w:val="nl-NL"/>
        </w:rPr>
        <w:t>31</w:t>
      </w:r>
    </w:p>
    <w:p w:rsidR="00BB4A74" w:rsidRPr="005D265D" w:rsidRDefault="003B1675" w:rsidP="005D265D">
      <w:pPr>
        <w:spacing w:line="312" w:lineRule="auto"/>
        <w:ind w:firstLine="709"/>
        <w:rPr>
          <w:szCs w:val="28"/>
          <w:lang w:val="nl-NL"/>
        </w:rPr>
      </w:pPr>
      <w:r w:rsidRPr="005D265D">
        <w:rPr>
          <w:szCs w:val="28"/>
          <w:lang w:val="nl-NL"/>
        </w:rPr>
        <w:t>- 3/3</w:t>
      </w:r>
      <w:r w:rsidR="00BB4A74" w:rsidRPr="005D265D">
        <w:rPr>
          <w:szCs w:val="28"/>
          <w:lang w:val="nl-NL"/>
        </w:rPr>
        <w:t xml:space="preserve"> đồng chí = 100% nhất trí giữ nguyên quy hoạch Phó Đội trưởng đối với đồng chí Thượng uý </w:t>
      </w:r>
      <w:r w:rsidRPr="005D265D">
        <w:rPr>
          <w:szCs w:val="28"/>
          <w:lang w:val="nl-NL"/>
        </w:rPr>
        <w:t xml:space="preserve">Nguyễn Thị Nhung </w:t>
      </w:r>
      <w:r w:rsidR="00BB4A74" w:rsidRPr="005D265D">
        <w:rPr>
          <w:szCs w:val="28"/>
          <w:lang w:val="nl-NL"/>
        </w:rPr>
        <w:t xml:space="preserve">– Cán bộ </w:t>
      </w:r>
      <w:r w:rsidRPr="005D265D">
        <w:t>CSĐTTP về Kinh tế - ma túy.</w:t>
      </w:r>
    </w:p>
    <w:p w:rsidR="00667877" w:rsidRPr="005D265D" w:rsidRDefault="00667877" w:rsidP="005D265D">
      <w:pPr>
        <w:spacing w:line="312" w:lineRule="auto"/>
        <w:ind w:firstLine="567"/>
      </w:pPr>
      <w:r w:rsidRPr="005D265D">
        <w:t>Biên bản họp kết thúc hồi     giờ      phút cùng ngày, đã được thông qua tại Hội nghị không ai có ý kiến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667877" w:rsidTr="00C81E90">
        <w:tc>
          <w:tcPr>
            <w:tcW w:w="4757" w:type="dxa"/>
          </w:tcPr>
          <w:p w:rsidR="00667877" w:rsidRDefault="00667877" w:rsidP="006931FA">
            <w:pPr>
              <w:jc w:val="center"/>
              <w:rPr>
                <w:b/>
                <w:bCs/>
              </w:rPr>
            </w:pPr>
            <w:r w:rsidRPr="00D010CE">
              <w:rPr>
                <w:b/>
                <w:bCs/>
              </w:rPr>
              <w:t>THƯ KÝ</w:t>
            </w:r>
          </w:p>
          <w:p w:rsidR="003510C0" w:rsidRDefault="003510C0" w:rsidP="006931FA">
            <w:pPr>
              <w:jc w:val="center"/>
              <w:rPr>
                <w:b/>
                <w:bCs/>
              </w:rPr>
            </w:pPr>
          </w:p>
          <w:p w:rsidR="003510C0" w:rsidRDefault="003510C0" w:rsidP="006931FA">
            <w:pPr>
              <w:jc w:val="center"/>
              <w:rPr>
                <w:b/>
                <w:bCs/>
              </w:rPr>
            </w:pPr>
          </w:p>
          <w:p w:rsidR="003510C0" w:rsidRDefault="003510C0" w:rsidP="006931FA">
            <w:pPr>
              <w:jc w:val="center"/>
              <w:rPr>
                <w:b/>
                <w:bCs/>
              </w:rPr>
            </w:pPr>
          </w:p>
          <w:p w:rsidR="003510C0" w:rsidRDefault="003510C0" w:rsidP="006931FA">
            <w:pPr>
              <w:jc w:val="center"/>
              <w:rPr>
                <w:b/>
                <w:bCs/>
              </w:rPr>
            </w:pPr>
          </w:p>
          <w:p w:rsidR="003510C0" w:rsidRDefault="003510C0" w:rsidP="006931FA">
            <w:pPr>
              <w:jc w:val="center"/>
              <w:rPr>
                <w:b/>
                <w:bCs/>
              </w:rPr>
            </w:pPr>
          </w:p>
          <w:p w:rsidR="003510C0" w:rsidRPr="00D010CE" w:rsidRDefault="003B1675" w:rsidP="006931FA">
            <w:pPr>
              <w:jc w:val="center"/>
              <w:rPr>
                <w:b/>
                <w:bCs/>
              </w:rPr>
            </w:pPr>
            <w:r>
              <w:rPr>
                <w:b/>
                <w:bCs/>
              </w:rPr>
              <w:t>Vũ Thái Sơn</w:t>
            </w:r>
          </w:p>
        </w:tc>
        <w:tc>
          <w:tcPr>
            <w:tcW w:w="4757" w:type="dxa"/>
          </w:tcPr>
          <w:p w:rsidR="00667877" w:rsidRDefault="00667877" w:rsidP="006931FA">
            <w:pPr>
              <w:jc w:val="center"/>
              <w:rPr>
                <w:b/>
                <w:bCs/>
              </w:rPr>
            </w:pPr>
            <w:r w:rsidRPr="00D010CE">
              <w:rPr>
                <w:b/>
                <w:bCs/>
              </w:rPr>
              <w:t>CHỦ TRÌ</w:t>
            </w:r>
          </w:p>
          <w:p w:rsidR="00667877" w:rsidRDefault="00667877" w:rsidP="006931FA">
            <w:pPr>
              <w:jc w:val="center"/>
              <w:rPr>
                <w:b/>
                <w:bCs/>
              </w:rPr>
            </w:pPr>
          </w:p>
          <w:p w:rsidR="00667877" w:rsidRDefault="00667877" w:rsidP="006931FA">
            <w:pPr>
              <w:jc w:val="center"/>
              <w:rPr>
                <w:b/>
                <w:bCs/>
              </w:rPr>
            </w:pPr>
          </w:p>
          <w:p w:rsidR="00667877" w:rsidRDefault="00667877" w:rsidP="006931FA">
            <w:pPr>
              <w:jc w:val="center"/>
              <w:rPr>
                <w:b/>
                <w:bCs/>
              </w:rPr>
            </w:pPr>
          </w:p>
          <w:p w:rsidR="00667877" w:rsidRDefault="00667877" w:rsidP="006931FA">
            <w:pPr>
              <w:jc w:val="center"/>
              <w:rPr>
                <w:b/>
                <w:bCs/>
              </w:rPr>
            </w:pPr>
          </w:p>
          <w:p w:rsidR="00667877" w:rsidRDefault="00667877" w:rsidP="006931FA">
            <w:pPr>
              <w:jc w:val="center"/>
              <w:rPr>
                <w:b/>
                <w:bCs/>
              </w:rPr>
            </w:pPr>
          </w:p>
          <w:p w:rsidR="00667877" w:rsidRPr="00D010CE" w:rsidRDefault="003B1675" w:rsidP="006931FA">
            <w:pPr>
              <w:jc w:val="center"/>
              <w:rPr>
                <w:b/>
                <w:bCs/>
              </w:rPr>
            </w:pPr>
            <w:r>
              <w:rPr>
                <w:b/>
                <w:bCs/>
              </w:rPr>
              <w:t>Vũ Thanh Bình</w:t>
            </w:r>
          </w:p>
        </w:tc>
      </w:tr>
    </w:tbl>
    <w:p w:rsidR="00667877" w:rsidRDefault="00667877" w:rsidP="006931FA">
      <w:pPr>
        <w:ind w:firstLine="567"/>
      </w:pPr>
      <w:r>
        <w:t xml:space="preserve"> </w:t>
      </w:r>
    </w:p>
    <w:p w:rsidR="00667877" w:rsidRDefault="00667877" w:rsidP="006931FA">
      <w:pPr>
        <w:ind w:firstLine="567"/>
      </w:pPr>
    </w:p>
    <w:p w:rsidR="00667877" w:rsidRDefault="00667877" w:rsidP="006931FA">
      <w:pPr>
        <w:ind w:firstLine="567"/>
      </w:pPr>
    </w:p>
    <w:p w:rsidR="00667877" w:rsidRDefault="00667877" w:rsidP="006931FA">
      <w:pPr>
        <w:ind w:firstLine="709"/>
        <w:rPr>
          <w:spacing w:val="-2"/>
        </w:rPr>
      </w:pPr>
    </w:p>
    <w:p w:rsidR="0009140E" w:rsidRDefault="0009140E" w:rsidP="006931FA">
      <w:pPr>
        <w:ind w:firstLine="567"/>
      </w:pPr>
    </w:p>
    <w:sectPr w:rsidR="0009140E" w:rsidSect="005D26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0B"/>
    <w:rsid w:val="00014AF9"/>
    <w:rsid w:val="00041C59"/>
    <w:rsid w:val="0009140E"/>
    <w:rsid w:val="001865C3"/>
    <w:rsid w:val="001A6D60"/>
    <w:rsid w:val="001B5D6C"/>
    <w:rsid w:val="002E4BED"/>
    <w:rsid w:val="003510C0"/>
    <w:rsid w:val="0038270C"/>
    <w:rsid w:val="003B1675"/>
    <w:rsid w:val="00465D1D"/>
    <w:rsid w:val="004A0A58"/>
    <w:rsid w:val="004E4493"/>
    <w:rsid w:val="00514710"/>
    <w:rsid w:val="0057298D"/>
    <w:rsid w:val="005D265D"/>
    <w:rsid w:val="005D682B"/>
    <w:rsid w:val="005E0D1D"/>
    <w:rsid w:val="006142A5"/>
    <w:rsid w:val="00667877"/>
    <w:rsid w:val="006931FA"/>
    <w:rsid w:val="006A3EB6"/>
    <w:rsid w:val="007C377D"/>
    <w:rsid w:val="007F2508"/>
    <w:rsid w:val="008066FA"/>
    <w:rsid w:val="009D0970"/>
    <w:rsid w:val="009F030B"/>
    <w:rsid w:val="009F1139"/>
    <w:rsid w:val="00A01D46"/>
    <w:rsid w:val="00A6131B"/>
    <w:rsid w:val="00AC12DD"/>
    <w:rsid w:val="00AE0C45"/>
    <w:rsid w:val="00B409AB"/>
    <w:rsid w:val="00B4310E"/>
    <w:rsid w:val="00BB1079"/>
    <w:rsid w:val="00BB4A74"/>
    <w:rsid w:val="00C30C4B"/>
    <w:rsid w:val="00C35C7A"/>
    <w:rsid w:val="00C8412E"/>
    <w:rsid w:val="00D06B95"/>
    <w:rsid w:val="00D83D47"/>
    <w:rsid w:val="00E33E15"/>
    <w:rsid w:val="00E44E79"/>
    <w:rsid w:val="00EE1DCE"/>
    <w:rsid w:val="00F3386C"/>
    <w:rsid w:val="00F9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1D"/>
    <w:pPr>
      <w:spacing w:after="0" w:line="240" w:lineRule="auto"/>
      <w:jc w:val="both"/>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D"/>
    <w:pPr>
      <w:ind w:left="720"/>
      <w:contextualSpacing/>
    </w:pPr>
  </w:style>
  <w:style w:type="table" w:styleId="TableGrid">
    <w:name w:val="Table Grid"/>
    <w:basedOn w:val="TableNormal"/>
    <w:uiPriority w:val="59"/>
    <w:rsid w:val="00667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C4B"/>
    <w:rPr>
      <w:rFonts w:ascii="Tahoma" w:hAnsi="Tahoma" w:cs="Tahoma"/>
      <w:sz w:val="16"/>
      <w:szCs w:val="16"/>
    </w:rPr>
  </w:style>
  <w:style w:type="character" w:customStyle="1" w:styleId="BalloonTextChar">
    <w:name w:val="Balloon Text Char"/>
    <w:basedOn w:val="DefaultParagraphFont"/>
    <w:link w:val="BalloonText"/>
    <w:uiPriority w:val="99"/>
    <w:semiHidden/>
    <w:rsid w:val="00C30C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1D"/>
    <w:pPr>
      <w:spacing w:after="0" w:line="240" w:lineRule="auto"/>
      <w:jc w:val="both"/>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D"/>
    <w:pPr>
      <w:ind w:left="720"/>
      <w:contextualSpacing/>
    </w:pPr>
  </w:style>
  <w:style w:type="table" w:styleId="TableGrid">
    <w:name w:val="Table Grid"/>
    <w:basedOn w:val="TableNormal"/>
    <w:uiPriority w:val="59"/>
    <w:rsid w:val="00667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C4B"/>
    <w:rPr>
      <w:rFonts w:ascii="Tahoma" w:hAnsi="Tahoma" w:cs="Tahoma"/>
      <w:sz w:val="16"/>
      <w:szCs w:val="16"/>
    </w:rPr>
  </w:style>
  <w:style w:type="character" w:customStyle="1" w:styleId="BalloonTextChar">
    <w:name w:val="Balloon Text Char"/>
    <w:basedOn w:val="DefaultParagraphFont"/>
    <w:link w:val="BalloonText"/>
    <w:uiPriority w:val="99"/>
    <w:semiHidden/>
    <w:rsid w:val="00C30C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2024-02-06T04:52:00Z</cp:lastPrinted>
  <dcterms:created xsi:type="dcterms:W3CDTF">2024-02-03T14:39:00Z</dcterms:created>
  <dcterms:modified xsi:type="dcterms:W3CDTF">2024-02-06T04:52:00Z</dcterms:modified>
</cp:coreProperties>
</file>